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9"/>
        <w:gridCol w:w="10231"/>
      </w:tblGrid>
      <w:tr w:rsidR="00DA7E4B" w:rsidTr="00DA7E4B">
        <w:trPr>
          <w:trHeight w:val="300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Где находится:</w:t>
            </w:r>
          </w:p>
        </w:tc>
        <w:tc>
          <w:tcPr>
            <w:tcW w:w="10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Pr="00DA7E4B" w:rsidRDefault="00DA7E4B" w:rsidP="00DA7E4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г. Соль 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-И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лецк.    </w:t>
            </w:r>
            <w:r w:rsidRPr="00DA7E4B">
              <w:rPr>
                <w:rFonts w:ascii="Arial" w:hAnsi="Arial" w:cs="Arial"/>
                <w:color w:val="000000"/>
                <w:sz w:val="40"/>
                <w:szCs w:val="40"/>
              </w:rPr>
              <w:t>Гостиница "Фазенда"</w:t>
            </w:r>
          </w:p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</w:tr>
      <w:tr w:rsidR="00DA7E4B" w:rsidTr="00DA7E4B">
        <w:trPr>
          <w:trHeight w:val="615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Этажность корпуса:</w:t>
            </w:r>
          </w:p>
        </w:tc>
        <w:tc>
          <w:tcPr>
            <w:tcW w:w="10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</w:t>
            </w:r>
          </w:p>
        </w:tc>
      </w:tr>
      <w:tr w:rsidR="00DA7E4B" w:rsidTr="00DA7E4B">
        <w:trPr>
          <w:trHeight w:val="930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Номера находятся на этаже:</w:t>
            </w:r>
          </w:p>
        </w:tc>
        <w:tc>
          <w:tcPr>
            <w:tcW w:w="10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1,2</w:t>
            </w:r>
          </w:p>
        </w:tc>
      </w:tr>
      <w:tr w:rsidR="00DA7E4B" w:rsidTr="00DA7E4B">
        <w:trPr>
          <w:trHeight w:val="615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Категория номеров:</w:t>
            </w:r>
          </w:p>
        </w:tc>
        <w:tc>
          <w:tcPr>
            <w:tcW w:w="10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Стандарт, люкс.</w:t>
            </w:r>
          </w:p>
        </w:tc>
      </w:tr>
      <w:tr w:rsidR="00DA7E4B" w:rsidTr="00DA7E4B">
        <w:trPr>
          <w:trHeight w:val="4050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Комплектация номеров:</w:t>
            </w:r>
          </w:p>
        </w:tc>
        <w:tc>
          <w:tcPr>
            <w:tcW w:w="10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2-х, 4-х (двухкомнатный) местные номера люкс: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сплит-система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ЖК-телевизор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, журнальный столик, шкаф, санузел с душевой кабиной, холодильник, обеденный и разделочный стол, микроволновая печь, чайник, посуда, банные и кухонные полотенца, прикроватные тумбочки, туалетные принадлежности: (туалетная бумага, жидкое мыло).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Банные полотенца по требованию. Удобства в 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номере</w:t>
            </w:r>
            <w:proofErr w:type="gramEnd"/>
          </w:p>
          <w:p w:rsidR="00DA7E4B" w:rsidRDefault="00DA7E4B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2-х, 3-х, 4-х местные номера стандарт: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сплит-система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ЖК-телевизор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, санузел с душевой кабиной, шкаф, холодильник, банные и кухонные полотенца, прикроватные тумбочки, туалетные принадлежности: (туалетная бумага, жидкое мыло). В 2-хместных номерах - раздельные кровати. Банные полотенца по требованию. Удобства в 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номере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.</w:t>
            </w:r>
          </w:p>
        </w:tc>
      </w:tr>
      <w:tr w:rsidR="00DA7E4B" w:rsidTr="00DA7E4B">
        <w:trPr>
          <w:trHeight w:val="300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Доп. место:</w:t>
            </w:r>
          </w:p>
        </w:tc>
        <w:tc>
          <w:tcPr>
            <w:tcW w:w="10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Нет.</w:t>
            </w:r>
          </w:p>
        </w:tc>
      </w:tr>
      <w:tr w:rsidR="00DA7E4B" w:rsidTr="00DA7E4B">
        <w:trPr>
          <w:trHeight w:val="930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Уборка номеров, белья, полотенец:</w:t>
            </w:r>
          </w:p>
        </w:tc>
        <w:tc>
          <w:tcPr>
            <w:tcW w:w="10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Уборка номеров через день, смена белья 1 раз в 7 дней.</w:t>
            </w:r>
          </w:p>
        </w:tc>
      </w:tr>
      <w:tr w:rsidR="00DA7E4B" w:rsidTr="00DA7E4B">
        <w:trPr>
          <w:trHeight w:val="615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Дети принимаются:</w:t>
            </w:r>
          </w:p>
        </w:tc>
        <w:tc>
          <w:tcPr>
            <w:tcW w:w="10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 любого возраста. До 0-3 года включительно бесплатно без предоставления отдельного места.</w:t>
            </w:r>
          </w:p>
        </w:tc>
      </w:tr>
      <w:tr w:rsidR="00DA7E4B" w:rsidTr="00DA7E4B">
        <w:trPr>
          <w:trHeight w:val="300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Питание:</w:t>
            </w:r>
          </w:p>
        </w:tc>
        <w:tc>
          <w:tcPr>
            <w:tcW w:w="10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Кухня для самостоятельного приготовления пищи.</w:t>
            </w:r>
          </w:p>
        </w:tc>
      </w:tr>
      <w:tr w:rsidR="00DA7E4B" w:rsidTr="00DA7E4B">
        <w:trPr>
          <w:trHeight w:val="2175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 услугам отдыхающих:</w:t>
            </w:r>
          </w:p>
        </w:tc>
        <w:tc>
          <w:tcPr>
            <w:tcW w:w="10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Wi-Fi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, летний душ, каркасный бассейн, место для полоскания и сушки белья, гладильные принадлежности, принадлежности для барбекю, организация экскурсий.</w:t>
            </w:r>
          </w:p>
          <w:p w:rsidR="00DA7E4B" w:rsidRDefault="00DA7E4B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*При раннем приезде или выселении туристов, есть можно воспользоваться душем/туалетом на территории гостиницы.</w:t>
            </w:r>
          </w:p>
        </w:tc>
      </w:tr>
      <w:tr w:rsidR="00DA7E4B" w:rsidTr="00DA7E4B">
        <w:trPr>
          <w:trHeight w:val="300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Озёра:</w:t>
            </w:r>
          </w:p>
        </w:tc>
        <w:tc>
          <w:tcPr>
            <w:tcW w:w="10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 6-7 минутах ходьбы.</w:t>
            </w:r>
          </w:p>
        </w:tc>
      </w:tr>
      <w:tr w:rsidR="00DA7E4B" w:rsidTr="00DA7E4B">
        <w:trPr>
          <w:trHeight w:val="930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Комментарий агента:</w:t>
            </w:r>
          </w:p>
        </w:tc>
        <w:tc>
          <w:tcPr>
            <w:tcW w:w="10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Мини-гостиница «Фазенда» расположена в тихом, комфортном для проживания 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месте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. Все необходимое для отдыха находится в шаговой доступности.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Рядом с гостиницей расположены продуктовые магазины.</w:t>
            </w:r>
          </w:p>
        </w:tc>
      </w:tr>
      <w:tr w:rsidR="00DA7E4B" w:rsidTr="00DA7E4B">
        <w:trPr>
          <w:trHeight w:val="930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В стоимость входит:</w:t>
            </w:r>
          </w:p>
        </w:tc>
        <w:tc>
          <w:tcPr>
            <w:tcW w:w="10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Автобусный проезд Пермь-Соль-Илецк (до гостиницы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)-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Пермь, сопровождающий, чай-кофе в пути, проживание, страховка по проезду в автобусе.</w:t>
            </w:r>
          </w:p>
        </w:tc>
      </w:tr>
      <w:tr w:rsidR="00DA7E4B" w:rsidTr="00DA7E4B">
        <w:trPr>
          <w:trHeight w:val="300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Расчетный час:</w:t>
            </w:r>
          </w:p>
        </w:tc>
        <w:tc>
          <w:tcPr>
            <w:tcW w:w="10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Заселение с 13.00/ Выселение в 10.00</w:t>
            </w:r>
          </w:p>
        </w:tc>
      </w:tr>
    </w:tbl>
    <w:p w:rsidR="00DA7E4B" w:rsidRDefault="00DA7E4B" w:rsidP="00DA7E4B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DA7E4B" w:rsidRDefault="00DA7E4B" w:rsidP="00DA7E4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lastRenderedPageBreak/>
        <w:t>Стоимость на 1 человека: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Скидки: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пенсионеры - 200 руб.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дети до 12 лет (включительно) - 500 руб.  </w:t>
      </w:r>
      <w:r>
        <w:rPr>
          <w:rFonts w:ascii="Arial" w:hAnsi="Arial" w:cs="Arial"/>
          <w:color w:val="333333"/>
          <w:bdr w:val="none" w:sz="0" w:space="0" w:color="auto" w:frame="1"/>
        </w:rPr>
        <w:t> </w:t>
      </w:r>
    </w:p>
    <w:tbl>
      <w:tblPr>
        <w:tblW w:w="130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7"/>
        <w:gridCol w:w="3915"/>
        <w:gridCol w:w="5248"/>
      </w:tblGrid>
      <w:tr w:rsidR="00DA7E4B" w:rsidTr="00DA7E4B">
        <w:trPr>
          <w:trHeight w:val="270"/>
        </w:trPr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пятница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вторник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короткий заезд</w:t>
            </w:r>
          </w:p>
        </w:tc>
      </w:tr>
    </w:tbl>
    <w:p w:rsidR="00DA7E4B" w:rsidRDefault="00DA7E4B" w:rsidP="00DA7E4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tbl>
      <w:tblPr>
        <w:tblW w:w="150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2"/>
        <w:gridCol w:w="1262"/>
        <w:gridCol w:w="234"/>
        <w:gridCol w:w="1262"/>
        <w:gridCol w:w="1277"/>
        <w:gridCol w:w="717"/>
        <w:gridCol w:w="1132"/>
        <w:gridCol w:w="1132"/>
        <w:gridCol w:w="1132"/>
        <w:gridCol w:w="1132"/>
        <w:gridCol w:w="1132"/>
        <w:gridCol w:w="1132"/>
        <w:gridCol w:w="1132"/>
        <w:gridCol w:w="1132"/>
      </w:tblGrid>
      <w:tr w:rsidR="00DA7E4B" w:rsidTr="00DA7E4B">
        <w:trPr>
          <w:gridAfter w:val="8"/>
          <w:wAfter w:w="9056" w:type="dxa"/>
          <w:trHeight w:val="488"/>
        </w:trPr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 w:rsidP="00DA7E4B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Выезд из Перми</w:t>
            </w:r>
          </w:p>
        </w:tc>
        <w:tc>
          <w:tcPr>
            <w:tcW w:w="275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 w:rsidP="00DA7E4B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Даты заезда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 w:rsidP="00DA7E4B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Прибытие в Перми</w:t>
            </w:r>
          </w:p>
        </w:tc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 w:rsidP="00DA7E4B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Ночи</w:t>
            </w:r>
          </w:p>
        </w:tc>
      </w:tr>
      <w:tr w:rsidR="00DA7E4B" w:rsidTr="00DA7E4B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E4B" w:rsidRDefault="00DA7E4B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E4B" w:rsidRDefault="00DA7E4B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E4B" w:rsidRDefault="00DA7E4B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E4B" w:rsidRDefault="00DA7E4B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4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Стандарт</w:t>
            </w: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</w:p>
        </w:tc>
        <w:tc>
          <w:tcPr>
            <w:tcW w:w="4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Люкс</w:t>
            </w: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</w:p>
        </w:tc>
      </w:tr>
      <w:tr w:rsidR="00DA7E4B" w:rsidTr="00DA7E4B">
        <w:trPr>
          <w:trHeight w:val="5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E4B" w:rsidRDefault="00DA7E4B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DA7E4B" w:rsidRDefault="00DA7E4B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DA7E4B" w:rsidRDefault="00DA7E4B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1-но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2-х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3-х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4-х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1-но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2-х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3-х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4-х местный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31.05.2024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34700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34700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8500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34700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8200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8900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34700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14.06.2024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34700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8400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8900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34700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34700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8400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8900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34700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9500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05.07.2024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05.07.2024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09.07.2024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9500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9500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9500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9500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02.08.2024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9500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9500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9500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01.09.2024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34700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04.09.2024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05.09.2024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</w:tr>
      <w:tr w:rsidR="00DA7E4B" w:rsidTr="00DA7E4B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27.08.2024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01.09.2024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8400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8900</w:t>
            </w:r>
          </w:p>
        </w:tc>
      </w:tr>
    </w:tbl>
    <w:p w:rsidR="00DA7E4B" w:rsidRDefault="00DA7E4B" w:rsidP="00DA7E4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tbl>
      <w:tblPr>
        <w:tblW w:w="1303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3"/>
        <w:gridCol w:w="5605"/>
        <w:gridCol w:w="3367"/>
      </w:tblGrid>
      <w:tr w:rsidR="00DA7E4B" w:rsidTr="00DA7E4B">
        <w:trPr>
          <w:trHeight w:val="270"/>
          <w:jc w:val="center"/>
        </w:trPr>
        <w:tc>
          <w:tcPr>
            <w:tcW w:w="12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НЕСТАНДАРТНЫЕ ЗАЕЗДЫ</w:t>
            </w:r>
          </w:p>
        </w:tc>
      </w:tr>
      <w:tr w:rsidR="00DA7E4B" w:rsidTr="00DA7E4B">
        <w:trPr>
          <w:trHeight w:val="270"/>
          <w:jc w:val="center"/>
        </w:trPr>
        <w:tc>
          <w:tcPr>
            <w:tcW w:w="4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Тур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Схема расчета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Пример</w:t>
            </w:r>
          </w:p>
        </w:tc>
      </w:tr>
      <w:tr w:rsidR="00DA7E4B" w:rsidTr="00DA7E4B">
        <w:trPr>
          <w:trHeight w:val="270"/>
          <w:jc w:val="center"/>
        </w:trPr>
        <w:tc>
          <w:tcPr>
            <w:tcW w:w="4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 w:rsidP="00DA7E4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Гостиница без проезда автобус, на 1 чел.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 w:rsidP="00DA7E4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Минус 5700 р./чел из стоимости под гостиницей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 w:rsidP="00DA7E4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29100-5700=23400</w:t>
            </w:r>
          </w:p>
        </w:tc>
      </w:tr>
      <w:tr w:rsidR="00DA7E4B" w:rsidTr="00DA7E4B">
        <w:trPr>
          <w:trHeight w:val="2085"/>
          <w:jc w:val="center"/>
        </w:trPr>
        <w:tc>
          <w:tcPr>
            <w:tcW w:w="4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 w:rsidP="00DA7E4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Заезд на 10,11 ночей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 w:rsidP="00DA7E4B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 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br/>
              <w:t>пятница: 7 ночей и 4 ночи</w:t>
            </w:r>
          </w:p>
          <w:p w:rsidR="00DA7E4B" w:rsidRDefault="00DA7E4B" w:rsidP="00DA7E4B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вторник: 7 ночей и 3 ночи</w:t>
            </w:r>
          </w:p>
          <w:p w:rsidR="00DA7E4B" w:rsidRDefault="00DA7E4B" w:rsidP="00DA7E4B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 w:rsidP="00DA7E4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29100+6500-200 (скидка на льготника)-5700=29700</w:t>
            </w:r>
          </w:p>
        </w:tc>
      </w:tr>
      <w:tr w:rsidR="00DA7E4B" w:rsidTr="00DA7E4B">
        <w:trPr>
          <w:trHeight w:val="540"/>
          <w:jc w:val="center"/>
        </w:trPr>
        <w:tc>
          <w:tcPr>
            <w:tcW w:w="4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 w:rsidP="00DA7E4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Заезд на 2 недели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 w:rsidP="00DA7E4B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 на 7 ночей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br/>
            </w:r>
          </w:p>
          <w:p w:rsidR="00DA7E4B" w:rsidRDefault="00DA7E4B" w:rsidP="00DA7E4B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 w:rsidP="00DA7E4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10100*2-200 (скидка на льготника)-5700=14300</w:t>
            </w:r>
          </w:p>
        </w:tc>
      </w:tr>
      <w:tr w:rsidR="00DA7E4B" w:rsidTr="00DA7E4B">
        <w:trPr>
          <w:trHeight w:val="930"/>
          <w:jc w:val="center"/>
        </w:trPr>
        <w:tc>
          <w:tcPr>
            <w:tcW w:w="4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 w:rsidP="00DA7E4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Заезд на 3 недели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 w:rsidP="00DA7E4B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 на 7 ночей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br/>
            </w:r>
          </w:p>
          <w:p w:rsidR="00DA7E4B" w:rsidRDefault="00DA7E4B" w:rsidP="00DA7E4B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7E4B" w:rsidRDefault="00DA7E4B" w:rsidP="00DA7E4B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10100*3-200 (скидка на льготника)-5700=24600</w:t>
            </w:r>
          </w:p>
        </w:tc>
      </w:tr>
    </w:tbl>
    <w:p w:rsidR="00AB0C9C" w:rsidRPr="00DA7E4B" w:rsidRDefault="00AB0C9C" w:rsidP="00DA7E4B"/>
    <w:sectPr w:rsidR="00AB0C9C" w:rsidRPr="00DA7E4B" w:rsidSect="00F15B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BC7"/>
    <w:rsid w:val="000C6A08"/>
    <w:rsid w:val="001465C5"/>
    <w:rsid w:val="002D2AAD"/>
    <w:rsid w:val="003C2F50"/>
    <w:rsid w:val="005F4567"/>
    <w:rsid w:val="00654573"/>
    <w:rsid w:val="00964016"/>
    <w:rsid w:val="00AB0C9C"/>
    <w:rsid w:val="00AB571F"/>
    <w:rsid w:val="00B13626"/>
    <w:rsid w:val="00DA7E4B"/>
    <w:rsid w:val="00F1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6"/>
  </w:style>
  <w:style w:type="paragraph" w:styleId="1">
    <w:name w:val="heading 1"/>
    <w:basedOn w:val="a"/>
    <w:link w:val="10"/>
    <w:uiPriority w:val="9"/>
    <w:qFormat/>
    <w:rsid w:val="00F15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ur-summarylabel">
    <w:name w:val="tour-summary__label"/>
    <w:basedOn w:val="a0"/>
    <w:rsid w:val="00F15BC7"/>
  </w:style>
  <w:style w:type="character" w:customStyle="1" w:styleId="tour-summaryvalue">
    <w:name w:val="tour-summary__value"/>
    <w:basedOn w:val="a0"/>
    <w:rsid w:val="00F15BC7"/>
  </w:style>
  <w:style w:type="paragraph" w:styleId="a3">
    <w:name w:val="Normal (Web)"/>
    <w:basedOn w:val="a"/>
    <w:uiPriority w:val="99"/>
    <w:unhideWhenUsed/>
    <w:rsid w:val="00F1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BC7"/>
    <w:rPr>
      <w:b/>
      <w:bCs/>
    </w:rPr>
  </w:style>
  <w:style w:type="character" w:styleId="a5">
    <w:name w:val="Hyperlink"/>
    <w:basedOn w:val="a0"/>
    <w:uiPriority w:val="99"/>
    <w:semiHidden/>
    <w:unhideWhenUsed/>
    <w:rsid w:val="00F15BC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5B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5B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5B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5B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1465C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4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4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7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5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0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8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8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79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4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5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72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2</cp:revision>
  <dcterms:created xsi:type="dcterms:W3CDTF">2024-05-17T05:49:00Z</dcterms:created>
  <dcterms:modified xsi:type="dcterms:W3CDTF">2024-05-17T05:49:00Z</dcterms:modified>
</cp:coreProperties>
</file>