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97"/>
        <w:tblW w:w="9809" w:type="dxa"/>
        <w:tblLook w:val="04A0"/>
      </w:tblPr>
      <w:tblGrid>
        <w:gridCol w:w="4904"/>
        <w:gridCol w:w="4905"/>
      </w:tblGrid>
      <w:tr w:rsidR="008666A8" w:rsidTr="009847B5">
        <w:trPr>
          <w:trHeight w:val="686"/>
        </w:trPr>
        <w:tc>
          <w:tcPr>
            <w:tcW w:w="4904" w:type="dxa"/>
          </w:tcPr>
          <w:p w:rsidR="008666A8" w:rsidRPr="008666A8" w:rsidRDefault="008666A8" w:rsidP="009847B5">
            <w:pPr>
              <w:rPr>
                <w:b/>
                <w:bCs/>
              </w:rPr>
            </w:pPr>
            <w:r w:rsidRPr="008666A8">
              <w:rPr>
                <w:b/>
                <w:bCs/>
              </w:rPr>
              <w:t>Экскурсия</w:t>
            </w:r>
          </w:p>
        </w:tc>
        <w:tc>
          <w:tcPr>
            <w:tcW w:w="4905" w:type="dxa"/>
          </w:tcPr>
          <w:p w:rsidR="008666A8" w:rsidRPr="008666A8" w:rsidRDefault="008666A8" w:rsidP="009847B5">
            <w:pPr>
              <w:rPr>
                <w:b/>
                <w:bCs/>
              </w:rPr>
            </w:pPr>
            <w:r w:rsidRPr="008666A8">
              <w:rPr>
                <w:b/>
                <w:bCs/>
              </w:rPr>
              <w:t xml:space="preserve">Стоимость (в сумму входит </w:t>
            </w:r>
            <w:proofErr w:type="spellStart"/>
            <w:r w:rsidRPr="008666A8">
              <w:rPr>
                <w:b/>
                <w:bCs/>
              </w:rPr>
              <w:t>трансфер</w:t>
            </w:r>
            <w:proofErr w:type="spellEnd"/>
            <w:r w:rsidR="00797A60">
              <w:rPr>
                <w:b/>
                <w:bCs/>
              </w:rPr>
              <w:t>,</w:t>
            </w:r>
            <w:r w:rsidRPr="008666A8">
              <w:rPr>
                <w:b/>
                <w:bCs/>
              </w:rPr>
              <w:t xml:space="preserve"> экскурсия</w:t>
            </w:r>
            <w:proofErr w:type="gramStart"/>
            <w:r w:rsidR="00797A60">
              <w:rPr>
                <w:b/>
                <w:bCs/>
              </w:rPr>
              <w:t xml:space="preserve"> ,</w:t>
            </w:r>
            <w:proofErr w:type="gramEnd"/>
            <w:r w:rsidR="00797A60">
              <w:rPr>
                <w:b/>
                <w:bCs/>
              </w:rPr>
              <w:t>вода на ребенка</w:t>
            </w:r>
            <w:r w:rsidRPr="008666A8">
              <w:rPr>
                <w:b/>
                <w:bCs/>
              </w:rPr>
              <w:t>)</w:t>
            </w:r>
          </w:p>
          <w:p w:rsidR="008666A8" w:rsidRDefault="008666A8" w:rsidP="009847B5">
            <w:r w:rsidRPr="008666A8">
              <w:rPr>
                <w:b/>
                <w:bCs/>
              </w:rPr>
              <w:t xml:space="preserve">  Дополнительно экскурсовод</w:t>
            </w:r>
          </w:p>
        </w:tc>
      </w:tr>
      <w:tr w:rsidR="008666A8" w:rsidTr="009847B5">
        <w:trPr>
          <w:trHeight w:val="686"/>
        </w:trPr>
        <w:tc>
          <w:tcPr>
            <w:tcW w:w="4904" w:type="dxa"/>
          </w:tcPr>
          <w:p w:rsidR="008666A8" w:rsidRDefault="00797A60" w:rsidP="009847B5">
            <w:r>
              <w:t xml:space="preserve">Геленджик </w:t>
            </w:r>
            <w:proofErr w:type="gramStart"/>
            <w:r>
              <w:t>Обзорная</w:t>
            </w:r>
            <w:proofErr w:type="gramEnd"/>
            <w:r>
              <w:t xml:space="preserve"> город</w:t>
            </w:r>
          </w:p>
          <w:p w:rsidR="00F56F84" w:rsidRDefault="00F56F84" w:rsidP="009847B5">
            <w:r w:rsidRPr="00F56F84">
              <w:t xml:space="preserve">Во время экскурсии вы увидите основные достопримечательности города и узнаете массу любопытных </w:t>
            </w:r>
            <w:proofErr w:type="gramStart"/>
            <w:r w:rsidRPr="00F56F84">
              <w:t>фактов о нем</w:t>
            </w:r>
            <w:proofErr w:type="gramEnd"/>
          </w:p>
          <w:p w:rsidR="00F56F84" w:rsidRDefault="00F56F84" w:rsidP="009847B5">
            <w:r>
              <w:t>(Продолжительность 2 часа)</w:t>
            </w:r>
          </w:p>
        </w:tc>
        <w:tc>
          <w:tcPr>
            <w:tcW w:w="4905" w:type="dxa"/>
          </w:tcPr>
          <w:p w:rsidR="008666A8" w:rsidRPr="00F02C46" w:rsidRDefault="005A1A6E" w:rsidP="009847B5">
            <w:pPr>
              <w:rPr>
                <w:rFonts w:ascii="Times New Roman" w:hAnsi="Times New Roman" w:cs="Times New Roman"/>
              </w:rPr>
            </w:pPr>
            <w:r w:rsidRPr="00F02C46">
              <w:rPr>
                <w:rFonts w:ascii="Times New Roman" w:hAnsi="Times New Roman" w:cs="Times New Roman"/>
              </w:rPr>
              <w:t>1200</w:t>
            </w:r>
            <w:proofErr w:type="gramStart"/>
            <w:r w:rsidRPr="00F02C46">
              <w:rPr>
                <w:rFonts w:ascii="Times New Roman" w:hAnsi="Times New Roman" w:cs="Times New Roman"/>
              </w:rPr>
              <w:t>р</w:t>
            </w:r>
            <w:r w:rsidR="00BE3817" w:rsidRPr="00F02C46">
              <w:rPr>
                <w:rFonts w:ascii="Times New Roman" w:hAnsi="Times New Roman" w:cs="Times New Roman"/>
              </w:rPr>
              <w:t>(</w:t>
            </w:r>
            <w:proofErr w:type="gramEnd"/>
            <w:r w:rsidR="00BE3817" w:rsidRPr="00F02C46">
              <w:rPr>
                <w:rFonts w:ascii="Times New Roman" w:hAnsi="Times New Roman" w:cs="Times New Roman"/>
              </w:rPr>
              <w:t xml:space="preserve">В стоимость входит </w:t>
            </w:r>
            <w:proofErr w:type="spellStart"/>
            <w:r w:rsidR="00BE3817" w:rsidRPr="00F02C46">
              <w:rPr>
                <w:rFonts w:ascii="Times New Roman" w:hAnsi="Times New Roman" w:cs="Times New Roman"/>
              </w:rPr>
              <w:t>трансфер</w:t>
            </w:r>
            <w:proofErr w:type="spellEnd"/>
            <w:r w:rsidR="00BE3817" w:rsidRPr="00F02C46">
              <w:rPr>
                <w:rFonts w:ascii="Times New Roman" w:hAnsi="Times New Roman" w:cs="Times New Roman"/>
              </w:rPr>
              <w:t>, экскурсия, вода на ребенка ,экскурсовод)</w:t>
            </w:r>
          </w:p>
        </w:tc>
      </w:tr>
      <w:tr w:rsidR="008666A8" w:rsidTr="009847B5">
        <w:trPr>
          <w:trHeight w:val="718"/>
        </w:trPr>
        <w:tc>
          <w:tcPr>
            <w:tcW w:w="4904" w:type="dxa"/>
          </w:tcPr>
          <w:p w:rsidR="00797A60" w:rsidRDefault="00797A60" w:rsidP="009847B5">
            <w:r>
              <w:t xml:space="preserve">Аквапарк (Геленджик) </w:t>
            </w:r>
          </w:p>
          <w:p w:rsidR="008666A8" w:rsidRDefault="00797A60" w:rsidP="009847B5">
            <w:r>
              <w:t>(Не разрешают проносить воду на территорию аквапарка)</w:t>
            </w:r>
          </w:p>
          <w:p w:rsidR="00F56F84" w:rsidRDefault="00F56F84" w:rsidP="009847B5">
            <w:r>
              <w:t xml:space="preserve">(Время посещения </w:t>
            </w:r>
            <w:r w:rsidR="00DF57F4">
              <w:t xml:space="preserve">3 </w:t>
            </w:r>
            <w:r>
              <w:t>часа)</w:t>
            </w:r>
          </w:p>
        </w:tc>
        <w:tc>
          <w:tcPr>
            <w:tcW w:w="4905" w:type="dxa"/>
          </w:tcPr>
          <w:p w:rsidR="008666A8" w:rsidRPr="00F02C46" w:rsidRDefault="001A3118" w:rsidP="009847B5">
            <w:r w:rsidRPr="00F02C46">
              <w:t xml:space="preserve">1-я категория (рост от 145см)- </w:t>
            </w:r>
            <w:r w:rsidR="00712A58" w:rsidRPr="00F02C46">
              <w:t>2</w:t>
            </w:r>
            <w:r w:rsidR="00DD5E36" w:rsidRPr="00F02C46">
              <w:t>5</w:t>
            </w:r>
            <w:r w:rsidR="00712A58" w:rsidRPr="00F02C46">
              <w:t>00</w:t>
            </w:r>
            <w:r w:rsidRPr="00F02C46">
              <w:t>р</w:t>
            </w:r>
          </w:p>
          <w:p w:rsidR="001A3118" w:rsidRPr="00F02C46" w:rsidRDefault="001A3118" w:rsidP="009847B5">
            <w:r w:rsidRPr="00F02C46">
              <w:t>2-я категория (рост 106-145) – 1</w:t>
            </w:r>
            <w:r w:rsidR="00DD5E36" w:rsidRPr="00F02C46">
              <w:t>5</w:t>
            </w:r>
            <w:r w:rsidRPr="00F02C46">
              <w:t>00р</w:t>
            </w:r>
          </w:p>
        </w:tc>
      </w:tr>
      <w:tr w:rsidR="008666A8" w:rsidTr="009847B5">
        <w:trPr>
          <w:trHeight w:val="686"/>
        </w:trPr>
        <w:tc>
          <w:tcPr>
            <w:tcW w:w="4904" w:type="dxa"/>
          </w:tcPr>
          <w:p w:rsidR="008666A8" w:rsidRDefault="00797A60" w:rsidP="009847B5">
            <w:r>
              <w:t>Сафари-парк (Геленджик)</w:t>
            </w:r>
          </w:p>
          <w:p w:rsidR="006A4F6C" w:rsidRDefault="006A4F6C" w:rsidP="009847B5">
            <w:r>
              <w:t>Прогулка по парку</w:t>
            </w:r>
            <w:proofErr w:type="gramStart"/>
            <w:r>
              <w:t xml:space="preserve"> ,</w:t>
            </w:r>
            <w:proofErr w:type="gramEnd"/>
            <w:r>
              <w:t>продолжительностью 2-3 часа</w:t>
            </w:r>
          </w:p>
          <w:p w:rsidR="001A3118" w:rsidRDefault="001A3118" w:rsidP="009847B5">
            <w:r>
              <w:t>Без канатной дороги</w:t>
            </w:r>
          </w:p>
        </w:tc>
        <w:tc>
          <w:tcPr>
            <w:tcW w:w="4905" w:type="dxa"/>
          </w:tcPr>
          <w:p w:rsidR="008666A8" w:rsidRPr="00F02C46" w:rsidRDefault="00B86EBF" w:rsidP="009847B5">
            <w:r w:rsidRPr="00F02C46">
              <w:t>2000</w:t>
            </w:r>
            <w:r w:rsidR="001A3118" w:rsidRPr="00F02C46">
              <w:t xml:space="preserve">р (В стоимость входит </w:t>
            </w:r>
            <w:proofErr w:type="spellStart"/>
            <w:r w:rsidR="001A3118" w:rsidRPr="00F02C46">
              <w:t>трансфер</w:t>
            </w:r>
            <w:proofErr w:type="spellEnd"/>
            <w:r w:rsidR="001A3118" w:rsidRPr="00F02C46">
              <w:t>, экскурсия, вода на ребенка)</w:t>
            </w:r>
          </w:p>
        </w:tc>
      </w:tr>
      <w:tr w:rsidR="008666A8" w:rsidTr="009847B5">
        <w:trPr>
          <w:trHeight w:val="686"/>
        </w:trPr>
        <w:tc>
          <w:tcPr>
            <w:tcW w:w="4904" w:type="dxa"/>
          </w:tcPr>
          <w:p w:rsidR="008666A8" w:rsidRDefault="00797A60" w:rsidP="009847B5">
            <w:r>
              <w:t>Дельфинарий (Геленджик)</w:t>
            </w:r>
          </w:p>
          <w:p w:rsidR="006A4F6C" w:rsidRDefault="006A4F6C" w:rsidP="009847B5">
            <w:r>
              <w:t>(Шоу дельфинов</w:t>
            </w:r>
            <w:proofErr w:type="gramStart"/>
            <w:r>
              <w:t xml:space="preserve"> ,</w:t>
            </w:r>
            <w:proofErr w:type="gramEnd"/>
            <w:r>
              <w:t>ластоногих, белух)</w:t>
            </w:r>
          </w:p>
          <w:p w:rsidR="006A4F6C" w:rsidRDefault="006A4F6C" w:rsidP="009847B5">
            <w:r>
              <w:t xml:space="preserve"> Продолжительность шоу 45-60 минут.</w:t>
            </w:r>
          </w:p>
          <w:p w:rsidR="006A4F6C" w:rsidRDefault="006A4F6C" w:rsidP="009847B5"/>
        </w:tc>
        <w:tc>
          <w:tcPr>
            <w:tcW w:w="4905" w:type="dxa"/>
          </w:tcPr>
          <w:p w:rsidR="008666A8" w:rsidRPr="00F02C46" w:rsidRDefault="007622CE" w:rsidP="009847B5">
            <w:r w:rsidRPr="00F02C46">
              <w:t>1</w:t>
            </w:r>
            <w:r w:rsidR="00B86EBF" w:rsidRPr="00F02C46">
              <w:t>95</w:t>
            </w:r>
            <w:r w:rsidRPr="00F02C46">
              <w:t xml:space="preserve">0р </w:t>
            </w:r>
            <w:r w:rsidR="00754947" w:rsidRPr="00F02C46">
              <w:t xml:space="preserve">(В стоимость входит </w:t>
            </w:r>
            <w:proofErr w:type="spellStart"/>
            <w:r w:rsidR="00754947" w:rsidRPr="00F02C46">
              <w:t>трансфер</w:t>
            </w:r>
            <w:proofErr w:type="spellEnd"/>
            <w:r w:rsidR="00754947" w:rsidRPr="00F02C46">
              <w:t>, экскурсия, вода на ребенка)</w:t>
            </w:r>
          </w:p>
        </w:tc>
      </w:tr>
      <w:tr w:rsidR="008666A8" w:rsidTr="009847B5">
        <w:trPr>
          <w:trHeight w:val="686"/>
        </w:trPr>
        <w:tc>
          <w:tcPr>
            <w:tcW w:w="4904" w:type="dxa"/>
          </w:tcPr>
          <w:p w:rsidR="008666A8" w:rsidRDefault="00797A60" w:rsidP="009847B5">
            <w:r>
              <w:t>СТАРЫЙ ПАРК</w:t>
            </w:r>
          </w:p>
          <w:p w:rsidR="006A4F6C" w:rsidRDefault="006A4F6C" w:rsidP="009847B5">
            <w:r>
              <w:t>(Прогулка по парку с экскурсоводом)</w:t>
            </w:r>
          </w:p>
          <w:p w:rsidR="006A4F6C" w:rsidRDefault="006A4F6C" w:rsidP="009847B5">
            <w:r>
              <w:t>Архитектура:</w:t>
            </w:r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5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Египет</w:t>
              </w:r>
            </w:hyperlink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6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Античность</w:t>
              </w:r>
            </w:hyperlink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7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Классицизм</w:t>
              </w:r>
            </w:hyperlink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8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Средневековье</w:t>
              </w:r>
            </w:hyperlink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9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Готический фонтан</w:t>
              </w:r>
            </w:hyperlink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10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Японский уголок</w:t>
              </w:r>
            </w:hyperlink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11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Православная часовня</w:t>
              </w:r>
            </w:hyperlink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12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Дом Кавказа</w:t>
              </w:r>
            </w:hyperlink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13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Дом Востока</w:t>
              </w:r>
            </w:hyperlink>
          </w:p>
          <w:p w:rsidR="006A4F6C" w:rsidRP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14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Акведук</w:t>
              </w:r>
            </w:hyperlink>
          </w:p>
          <w:p w:rsidR="006A4F6C" w:rsidRDefault="006A4F6C" w:rsidP="009847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A4F6C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ru-RU"/>
              </w:rPr>
              <w:t></w:t>
            </w:r>
            <w:hyperlink r:id="rId15" w:history="1">
              <w:r w:rsidRPr="006A4F6C">
                <w:rPr>
                  <w:rFonts w:ascii="inherit" w:eastAsia="Times New Roman" w:hAnsi="inherit" w:cs="Times New Roman"/>
                  <w:color w:val="000000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Театр Старого парка</w:t>
              </w:r>
            </w:hyperlink>
          </w:p>
          <w:p w:rsidR="00F56F84" w:rsidRDefault="00F56F84" w:rsidP="009847B5"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(Продолжительность 1,5-2 часа)</w:t>
            </w:r>
          </w:p>
        </w:tc>
        <w:tc>
          <w:tcPr>
            <w:tcW w:w="4905" w:type="dxa"/>
          </w:tcPr>
          <w:p w:rsidR="008666A8" w:rsidRDefault="009E0189" w:rsidP="009847B5">
            <w:r>
              <w:t xml:space="preserve">1550р </w:t>
            </w:r>
            <w:r w:rsidR="00F02C46">
              <w:t>т</w:t>
            </w:r>
            <w:r w:rsidR="003A02DF">
              <w:t xml:space="preserve"> (В стоимость входит </w:t>
            </w:r>
            <w:proofErr w:type="spellStart"/>
            <w:r w:rsidR="003A02DF">
              <w:t>трансфер</w:t>
            </w:r>
            <w:proofErr w:type="spellEnd"/>
            <w:r w:rsidR="003A02DF">
              <w:t>, экскурсия, вода на ребенка</w:t>
            </w:r>
            <w:proofErr w:type="gramStart"/>
            <w:r w:rsidR="003A02DF">
              <w:t xml:space="preserve"> ,</w:t>
            </w:r>
            <w:proofErr w:type="gramEnd"/>
            <w:r w:rsidR="003A02DF">
              <w:t>экскурсовод)</w:t>
            </w:r>
          </w:p>
        </w:tc>
      </w:tr>
      <w:tr w:rsidR="008666A8" w:rsidTr="009847B5">
        <w:trPr>
          <w:trHeight w:val="686"/>
        </w:trPr>
        <w:tc>
          <w:tcPr>
            <w:tcW w:w="4904" w:type="dxa"/>
          </w:tcPr>
          <w:p w:rsidR="00797A60" w:rsidRDefault="00797A60" w:rsidP="009847B5">
            <w:proofErr w:type="gramStart"/>
            <w:r>
              <w:t>ЛАЗЕР-ТАК</w:t>
            </w:r>
            <w:proofErr w:type="gramEnd"/>
          </w:p>
          <w:p w:rsidR="008666A8" w:rsidRDefault="00F56F84" w:rsidP="009847B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командная военно-тактическая игра с использованием безопасного лазерного оружия и сенсоров, фиксирующих попадания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F56F84" w:rsidRDefault="00F56F84" w:rsidP="009847B5"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(Продолжительность игры </w:t>
            </w:r>
            <w:r w:rsidR="00ED457A">
              <w:rPr>
                <w:rFonts w:ascii="Arial" w:hAnsi="Arial" w:cs="Arial"/>
                <w:color w:val="333333"/>
                <w:shd w:val="clear" w:color="auto" w:fill="FFFFFF"/>
              </w:rPr>
              <w:t>1 час 15 минут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.)</w:t>
            </w:r>
          </w:p>
        </w:tc>
        <w:tc>
          <w:tcPr>
            <w:tcW w:w="4905" w:type="dxa"/>
          </w:tcPr>
          <w:p w:rsidR="008666A8" w:rsidRDefault="00ED457A" w:rsidP="009847B5">
            <w:r>
              <w:t>900</w:t>
            </w:r>
            <w:r w:rsidR="005A1A6E">
              <w:t>р</w:t>
            </w:r>
            <w:r w:rsidR="006C12AB">
              <w:t xml:space="preserve"> (На территории лагеря, стоимость без воды)</w:t>
            </w:r>
          </w:p>
        </w:tc>
      </w:tr>
      <w:tr w:rsidR="006C12AB" w:rsidTr="00F02C46">
        <w:trPr>
          <w:trHeight w:val="3134"/>
        </w:trPr>
        <w:tc>
          <w:tcPr>
            <w:tcW w:w="4904" w:type="dxa"/>
          </w:tcPr>
          <w:p w:rsidR="009847B5" w:rsidRPr="00DE4577" w:rsidRDefault="009847B5" w:rsidP="009847B5">
            <w:pPr>
              <w:rPr>
                <w:b/>
                <w:bCs/>
              </w:rPr>
            </w:pPr>
            <w:r w:rsidRPr="00DE4577">
              <w:rPr>
                <w:b/>
                <w:bCs/>
              </w:rPr>
              <w:t>Мастер класс по гончарному искусству</w:t>
            </w:r>
          </w:p>
          <w:p w:rsidR="009847B5" w:rsidRDefault="009847B5" w:rsidP="009847B5">
            <w:r>
              <w:t>Подробный рассказ об истории развития гончарного мастерства</w:t>
            </w:r>
            <w:proofErr w:type="gramStart"/>
            <w:r>
              <w:t xml:space="preserve"> ,</w:t>
            </w:r>
            <w:proofErr w:type="gramEnd"/>
            <w:r>
              <w:t>ее особенностях, происхождении.</w:t>
            </w:r>
          </w:p>
          <w:p w:rsidR="009847B5" w:rsidRDefault="009847B5" w:rsidP="009847B5">
            <w:r>
              <w:t>В формате интерактивной  игры участники будут лепить фигуру, (на усмотрение мастера</w:t>
            </w:r>
            <w:proofErr w:type="gramStart"/>
            <w:r>
              <w:t xml:space="preserve"> )</w:t>
            </w:r>
            <w:proofErr w:type="gramEnd"/>
            <w:r>
              <w:t xml:space="preserve"> которую забирают с собой. Также, дополнительно  в подарок, участники получают фигурку от мастера</w:t>
            </w:r>
          </w:p>
          <w:p w:rsidR="006C12AB" w:rsidRDefault="009847B5" w:rsidP="009847B5">
            <w:r>
              <w:t>(Продолжительность мастер класса 40 минут)</w:t>
            </w:r>
          </w:p>
        </w:tc>
        <w:tc>
          <w:tcPr>
            <w:tcW w:w="4905" w:type="dxa"/>
          </w:tcPr>
          <w:p w:rsidR="006C12AB" w:rsidRDefault="003D5FA9" w:rsidP="009847B5">
            <w:r>
              <w:t>600</w:t>
            </w:r>
            <w:r w:rsidR="009847B5">
              <w:t>р (На территории лагеря, стоимость без воды)</w:t>
            </w:r>
          </w:p>
        </w:tc>
      </w:tr>
    </w:tbl>
    <w:p w:rsidR="00DD5E36" w:rsidRDefault="003A02DF" w:rsidP="003A02DF">
      <w:pPr>
        <w:tabs>
          <w:tab w:val="center" w:pos="4677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tbl>
      <w:tblPr>
        <w:tblStyle w:val="a3"/>
        <w:tblpPr w:leftFromText="180" w:rightFromText="180" w:vertAnchor="page" w:horzAnchor="margin" w:tblpY="997"/>
        <w:tblW w:w="9809" w:type="dxa"/>
        <w:tblLook w:val="04A0"/>
      </w:tblPr>
      <w:tblGrid>
        <w:gridCol w:w="4904"/>
        <w:gridCol w:w="4905"/>
      </w:tblGrid>
      <w:tr w:rsidR="00DD5E36" w:rsidTr="00796365">
        <w:trPr>
          <w:trHeight w:val="686"/>
        </w:trPr>
        <w:tc>
          <w:tcPr>
            <w:tcW w:w="4904" w:type="dxa"/>
          </w:tcPr>
          <w:p w:rsidR="00DD5E36" w:rsidRPr="00DE4577" w:rsidRDefault="00DD5E36" w:rsidP="007963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Выставка «Черное море и его обитатели» и «Как жили люди в старину в станице </w:t>
            </w:r>
            <w:proofErr w:type="spellStart"/>
            <w:r>
              <w:rPr>
                <w:b/>
                <w:bCs/>
              </w:rPr>
              <w:t>Геленджикской</w:t>
            </w:r>
            <w:proofErr w:type="spellEnd"/>
            <w:r>
              <w:rPr>
                <w:b/>
                <w:bCs/>
              </w:rPr>
              <w:t>»</w:t>
            </w:r>
          </w:p>
          <w:p w:rsidR="00DD5E36" w:rsidRDefault="00DD5E36" w:rsidP="00796365">
            <w:r>
              <w:t xml:space="preserve">Подробный рассказ о данных выставках. Также, дополнительно можно </w:t>
            </w:r>
            <w:proofErr w:type="gramStart"/>
            <w:r>
              <w:t>сфотографироваться с экспонатами и задать</w:t>
            </w:r>
            <w:proofErr w:type="gramEnd"/>
            <w:r>
              <w:t xml:space="preserve"> интересующие вопросы.</w:t>
            </w:r>
          </w:p>
          <w:p w:rsidR="00DD5E36" w:rsidRDefault="00DD5E36" w:rsidP="00796365">
            <w:r>
              <w:t>(Продолжительность выставки 45-50 минут.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4905" w:type="dxa"/>
          </w:tcPr>
          <w:p w:rsidR="00DD5E36" w:rsidRDefault="00DD5E36" w:rsidP="00796365">
            <w:r>
              <w:t xml:space="preserve">450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(На территории лагеря, стоимость без воды)</w:t>
            </w:r>
          </w:p>
        </w:tc>
      </w:tr>
      <w:tr w:rsidR="00CF269E" w:rsidTr="00796365">
        <w:trPr>
          <w:trHeight w:val="686"/>
        </w:trPr>
        <w:tc>
          <w:tcPr>
            <w:tcW w:w="4904" w:type="dxa"/>
          </w:tcPr>
          <w:p w:rsidR="00CF269E" w:rsidRDefault="00CF269E" w:rsidP="00796365">
            <w:pPr>
              <w:rPr>
                <w:b/>
                <w:bCs/>
              </w:rPr>
            </w:pPr>
            <w:r>
              <w:rPr>
                <w:b/>
                <w:bCs/>
              </w:rPr>
              <w:t>Морская прогулка на теплоходе</w:t>
            </w:r>
          </w:p>
          <w:p w:rsidR="00F02C46" w:rsidRDefault="00F02C46" w:rsidP="00796365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F02C46">
              <w:t>Продолжительность прогулки 1 час</w:t>
            </w:r>
            <w:r>
              <w:rPr>
                <w:b/>
                <w:bCs/>
              </w:rPr>
              <w:t>)</w:t>
            </w:r>
          </w:p>
        </w:tc>
        <w:tc>
          <w:tcPr>
            <w:tcW w:w="4905" w:type="dxa"/>
          </w:tcPr>
          <w:p w:rsidR="00CF269E" w:rsidRDefault="00F02C46" w:rsidP="00796365">
            <w:r>
              <w:t xml:space="preserve">1600р ( В стоимость входит </w:t>
            </w:r>
            <w:proofErr w:type="spellStart"/>
            <w:r>
              <w:t>трансфер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>экскурсия, вода на ребенка)</w:t>
            </w:r>
          </w:p>
        </w:tc>
      </w:tr>
      <w:tr w:rsidR="00CF269E" w:rsidTr="00796365">
        <w:trPr>
          <w:trHeight w:val="686"/>
        </w:trPr>
        <w:tc>
          <w:tcPr>
            <w:tcW w:w="4904" w:type="dxa"/>
          </w:tcPr>
          <w:p w:rsidR="00CF269E" w:rsidRDefault="00004FAA" w:rsidP="007963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Шоколадная мастерская </w:t>
            </w:r>
          </w:p>
          <w:p w:rsidR="00004FAA" w:rsidRPr="00004FAA" w:rsidRDefault="00004FAA" w:rsidP="00004FAA">
            <w:r w:rsidRPr="00004FAA">
              <w:t xml:space="preserve">В программе: Веселый рассказ об истории какао: вы узнаете, как впервые </w:t>
            </w:r>
            <w:proofErr w:type="gramStart"/>
            <w:r w:rsidRPr="00004FAA">
              <w:t>появился шоколад и как из жидкого напитка он превратился</w:t>
            </w:r>
            <w:proofErr w:type="gramEnd"/>
            <w:r w:rsidRPr="00004FAA">
              <w:t xml:space="preserve"> в твердые плитки. Мастер-класс по изготовлению шоколада: каждый попробует себя в роли </w:t>
            </w:r>
            <w:proofErr w:type="spellStart"/>
            <w:r w:rsidRPr="00004FAA">
              <w:t>шоколатье</w:t>
            </w:r>
            <w:proofErr w:type="spellEnd"/>
            <w:r w:rsidRPr="00004FAA">
              <w:t xml:space="preserve"> и сделает свою плитку молочного шоколада, а потом украсит ее. Аниматоры </w:t>
            </w:r>
            <w:proofErr w:type="spellStart"/>
            <w:r w:rsidRPr="00004FAA">
              <w:t>Вилли</w:t>
            </w:r>
            <w:proofErr w:type="spellEnd"/>
            <w:r w:rsidRPr="00004FAA">
              <w:t xml:space="preserve"> </w:t>
            </w:r>
            <w:proofErr w:type="spellStart"/>
            <w:r w:rsidRPr="00004FAA">
              <w:t>Вонка</w:t>
            </w:r>
            <w:proofErr w:type="spellEnd"/>
            <w:r w:rsidRPr="00004FAA">
              <w:t xml:space="preserve">, индеец и </w:t>
            </w:r>
            <w:proofErr w:type="spellStart"/>
            <w:r w:rsidRPr="00004FAA">
              <w:t>Умпа-Лумпа</w:t>
            </w:r>
            <w:proofErr w:type="spellEnd"/>
            <w:r w:rsidRPr="00004FAA">
              <w:t xml:space="preserve"> приготовили для детей веселые танцы и игры. А также: много классных фотографий с аниматорами. </w:t>
            </w:r>
          </w:p>
          <w:p w:rsidR="00004FAA" w:rsidRDefault="00004FAA" w:rsidP="00004FAA">
            <w:pPr>
              <w:rPr>
                <w:b/>
                <w:bCs/>
              </w:rPr>
            </w:pPr>
            <w:r w:rsidRPr="00004FAA">
              <w:t>(Продолжительность 60 минут)</w:t>
            </w:r>
          </w:p>
        </w:tc>
        <w:tc>
          <w:tcPr>
            <w:tcW w:w="4905" w:type="dxa"/>
          </w:tcPr>
          <w:p w:rsidR="00CF269E" w:rsidRDefault="00004FAA" w:rsidP="00796365">
            <w:r>
              <w:t>1500р (на территории лагеря, стоимость без воды)</w:t>
            </w:r>
          </w:p>
        </w:tc>
      </w:tr>
    </w:tbl>
    <w:p w:rsidR="00DD5E36" w:rsidRPr="008666A8" w:rsidRDefault="00DD5E36" w:rsidP="00DD5E36">
      <w:pPr>
        <w:tabs>
          <w:tab w:val="center" w:pos="4677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99271D" w:rsidRPr="008666A8" w:rsidRDefault="0099271D" w:rsidP="003A02DF">
      <w:pPr>
        <w:tabs>
          <w:tab w:val="center" w:pos="4677"/>
        </w:tabs>
        <w:rPr>
          <w:b/>
          <w:bCs/>
          <w:sz w:val="32"/>
          <w:szCs w:val="32"/>
        </w:rPr>
      </w:pPr>
    </w:p>
    <w:sectPr w:rsidR="0099271D" w:rsidRPr="008666A8" w:rsidSect="0082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characterSpacingControl w:val="doNotCompress"/>
  <w:compat/>
  <w:rsids>
    <w:rsidRoot w:val="000D54E3"/>
    <w:rsid w:val="00004FAA"/>
    <w:rsid w:val="00095DBA"/>
    <w:rsid w:val="000D54E3"/>
    <w:rsid w:val="000F022D"/>
    <w:rsid w:val="00126AD7"/>
    <w:rsid w:val="001A3118"/>
    <w:rsid w:val="001D103C"/>
    <w:rsid w:val="00267F46"/>
    <w:rsid w:val="003A02DF"/>
    <w:rsid w:val="003C5BCF"/>
    <w:rsid w:val="003D5FA9"/>
    <w:rsid w:val="003F0509"/>
    <w:rsid w:val="0046073C"/>
    <w:rsid w:val="0046728A"/>
    <w:rsid w:val="004941F9"/>
    <w:rsid w:val="004E3EAE"/>
    <w:rsid w:val="005866B7"/>
    <w:rsid w:val="005A1A6E"/>
    <w:rsid w:val="005D0F76"/>
    <w:rsid w:val="00616FFD"/>
    <w:rsid w:val="006A4266"/>
    <w:rsid w:val="006A4F6C"/>
    <w:rsid w:val="006C12AB"/>
    <w:rsid w:val="006C6D1F"/>
    <w:rsid w:val="00712A58"/>
    <w:rsid w:val="007267CC"/>
    <w:rsid w:val="00754947"/>
    <w:rsid w:val="00757144"/>
    <w:rsid w:val="007622CE"/>
    <w:rsid w:val="00797A60"/>
    <w:rsid w:val="00825A8D"/>
    <w:rsid w:val="00857919"/>
    <w:rsid w:val="00857B22"/>
    <w:rsid w:val="008666A8"/>
    <w:rsid w:val="008A3986"/>
    <w:rsid w:val="008B00CC"/>
    <w:rsid w:val="009847B5"/>
    <w:rsid w:val="0099271D"/>
    <w:rsid w:val="00997400"/>
    <w:rsid w:val="009C6B76"/>
    <w:rsid w:val="009E0189"/>
    <w:rsid w:val="00A97204"/>
    <w:rsid w:val="00B23908"/>
    <w:rsid w:val="00B86EBF"/>
    <w:rsid w:val="00BE3817"/>
    <w:rsid w:val="00CF269E"/>
    <w:rsid w:val="00D06E08"/>
    <w:rsid w:val="00D93E11"/>
    <w:rsid w:val="00DD5E36"/>
    <w:rsid w:val="00DF57F4"/>
    <w:rsid w:val="00E16E20"/>
    <w:rsid w:val="00E9503C"/>
    <w:rsid w:val="00EA6C66"/>
    <w:rsid w:val="00ED457A"/>
    <w:rsid w:val="00F02C46"/>
    <w:rsid w:val="00F56F84"/>
    <w:rsid w:val="00F7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56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iypark.ru/arxitektura/srednevekove.html" TargetMode="External"/><Relationship Id="rId13" Type="http://schemas.openxmlformats.org/officeDocument/2006/relationships/hyperlink" Target="https://stariypark.ru/arxitektura/dom-vostoka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riypark.ru/arxitektura/klassiczizm.html" TargetMode="External"/><Relationship Id="rId12" Type="http://schemas.openxmlformats.org/officeDocument/2006/relationships/hyperlink" Target="https://stariypark.ru/arxitektura/dom-kavkaza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tariypark.ru/arxitektura/antichnost.html" TargetMode="External"/><Relationship Id="rId11" Type="http://schemas.openxmlformats.org/officeDocument/2006/relationships/hyperlink" Target="https://stariypark.ru/arxitektura/pravoslavnaya-chasovnya.html" TargetMode="External"/><Relationship Id="rId5" Type="http://schemas.openxmlformats.org/officeDocument/2006/relationships/hyperlink" Target="https://stariypark.ru/arxitektura/egipet.html" TargetMode="External"/><Relationship Id="rId15" Type="http://schemas.openxmlformats.org/officeDocument/2006/relationships/hyperlink" Target="https://stariypark.ru/arxitektura/teatr.html" TargetMode="External"/><Relationship Id="rId10" Type="http://schemas.openxmlformats.org/officeDocument/2006/relationships/hyperlink" Target="https://stariypark.ru/arxitektura/yapo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iypark.ru/arxitektura/gotika.html" TargetMode="External"/><Relationship Id="rId14" Type="http://schemas.openxmlformats.org/officeDocument/2006/relationships/hyperlink" Target="https://stariypark.ru/arxitektura/akvedu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4D9B-6A64-4285-9453-023BB72A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Кнарик Акопян</dc:creator>
  <cp:lastModifiedBy>Наталия Дорофиенко</cp:lastModifiedBy>
  <cp:revision>2</cp:revision>
  <cp:lastPrinted>2023-07-11T14:16:00Z</cp:lastPrinted>
  <dcterms:created xsi:type="dcterms:W3CDTF">2025-07-02T06:55:00Z</dcterms:created>
  <dcterms:modified xsi:type="dcterms:W3CDTF">2025-07-02T06:55:00Z</dcterms:modified>
</cp:coreProperties>
</file>