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5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8"/>
        <w:gridCol w:w="9262"/>
      </w:tblGrid>
      <w:tr w:rsidR="00312B0E" w:rsidRPr="00312B0E" w:rsidTr="00312B0E">
        <w:trPr>
          <w:trHeight w:val="810"/>
          <w:jc w:val="center"/>
        </w:trPr>
        <w:tc>
          <w:tcPr>
            <w:tcW w:w="12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312B0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Раннее</w:t>
            </w:r>
            <w:proofErr w:type="gramEnd"/>
            <w:r w:rsidRPr="00312B0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бронирование до 1 мая 2024 г.</w:t>
            </w:r>
          </w:p>
          <w:p w:rsidR="00312B0E" w:rsidRPr="00312B0E" w:rsidRDefault="00312B0E" w:rsidP="00312B0E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Скидка минус 5% по предоплате 30-50% и полной оплате до 1 мая.</w:t>
            </w:r>
          </w:p>
        </w:tc>
      </w:tr>
      <w:tr w:rsidR="00312B0E" w:rsidRPr="00312B0E" w:rsidTr="00312B0E">
        <w:trPr>
          <w:trHeight w:val="720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Где находится: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4CAA" w:rsidRPr="00F04CAA" w:rsidRDefault="00312B0E" w:rsidP="00F04C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312B0E"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>г. Соль-Илецк</w:t>
            </w:r>
            <w:r w:rsidR="00F04CAA"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F04CAA" w:rsidRPr="00F04CAA">
              <w:rPr>
                <w:rFonts w:ascii="Arial" w:hAnsi="Arial" w:cs="Arial"/>
                <w:color w:val="000000"/>
                <w:sz w:val="40"/>
                <w:szCs w:val="40"/>
              </w:rPr>
              <w:t>Гостевой комплекс "София"</w:t>
            </w:r>
          </w:p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312B0E" w:rsidRPr="00312B0E" w:rsidTr="00312B0E">
        <w:trPr>
          <w:trHeight w:val="720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Этажность корпуса: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Три 2-х </w:t>
            </w: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этажных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корпуса</w:t>
            </w:r>
          </w:p>
        </w:tc>
      </w:tr>
      <w:tr w:rsidR="00312B0E" w:rsidRPr="00312B0E" w:rsidTr="00312B0E">
        <w:trPr>
          <w:trHeight w:val="1035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Номера находятся на этаже: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1, 2</w:t>
            </w:r>
          </w:p>
        </w:tc>
      </w:tr>
      <w:tr w:rsidR="00312B0E" w:rsidRPr="00312B0E" w:rsidTr="00312B0E">
        <w:trPr>
          <w:trHeight w:val="720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Категория номеров: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Эконом</w:t>
            </w:r>
          </w:p>
        </w:tc>
      </w:tr>
      <w:tr w:rsidR="00312B0E" w:rsidRPr="00312B0E" w:rsidTr="00312B0E">
        <w:trPr>
          <w:trHeight w:val="1665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19"/>
                <w:lang w:eastAsia="ru-RU"/>
              </w:rPr>
              <w:t>Комплектация номеров: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Всего 20 номеров. 1-2-3-4-х местный номера: телевизор (кабельное ТВ), кровати с мягкими матрацами односпальные, шкаф, тумба, вентилятор, зеркало</w:t>
            </w: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Душ и туалет находится в отдельном здании на территории. Всего 3 душевых и 4 туалета.</w:t>
            </w:r>
          </w:p>
        </w:tc>
      </w:tr>
      <w:tr w:rsidR="00312B0E" w:rsidRPr="00312B0E" w:rsidTr="00312B0E">
        <w:trPr>
          <w:trHeight w:val="720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Доп. место: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312B0E" w:rsidRPr="00312B0E" w:rsidTr="00312B0E">
        <w:trPr>
          <w:trHeight w:val="1035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Уборка номеров, белья, полотенец: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312B0E" w:rsidRPr="00312B0E" w:rsidTr="00312B0E">
        <w:trPr>
          <w:trHeight w:val="720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Дети принимаются: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 любого возраста, дети до 3-х лет без места проживают бесплатно.</w:t>
            </w:r>
          </w:p>
        </w:tc>
      </w:tr>
      <w:tr w:rsidR="00312B0E" w:rsidRPr="00312B0E" w:rsidTr="00312B0E">
        <w:trPr>
          <w:trHeight w:val="2910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Питание: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Есть кухня для самостоятельного приготовления пищи. </w:t>
            </w: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Кухня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полностью обустроенная для подогрева, приготовления и хранения пищи (стоит большое холодильное оборудование с отведённой полочкой для каждого номера).</w:t>
            </w: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На территории гостевого дома работает повар, где туристы смогут приобрести готовую еду. Комплексные завтраки/ужины.</w:t>
            </w: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Так же в </w:t>
            </w: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комплексе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работает кафе, можно будет приобрести еду по меню отдельно.</w:t>
            </w: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312B0E" w:rsidRPr="00312B0E" w:rsidTr="00312B0E">
        <w:trPr>
          <w:trHeight w:val="3840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 услугам отдыхающих: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 дворе есть беседки, шашлычная зона, столики, где вы можете покушать на свежем воздухе, детская площадка с песком</w:t>
            </w: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санитарная зона (душевые кабины с подогревом, туалетные кабинки). Дополнительные услуги: такси, массаж, кальян, </w:t>
            </w:r>
            <w:proofErr w:type="spell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баня</w:t>
            </w: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,о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рганизовываются</w:t>
            </w:r>
            <w:proofErr w:type="spell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экскурсии по Соль-Илецку, Оренбургу, а так же рыбалка, выезд на бахчи, исторические места, купания в пресной реке. По желанию туристов, проживающих в гостевом доме раз в неделю организовываются вечера с развлекательной программой от местной ведущей и </w:t>
            </w:r>
            <w:proofErr w:type="spell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диджея</w:t>
            </w:r>
            <w:proofErr w:type="spell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(танцы и конкурсы</w:t>
            </w: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 На месте можно приобрести шашлык и напитки</w:t>
            </w: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Стоимость билета на участие 100-200 </w:t>
            </w:r>
            <w:proofErr w:type="spell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/чел.</w:t>
            </w:r>
          </w:p>
        </w:tc>
      </w:tr>
      <w:tr w:rsidR="00312B0E" w:rsidRPr="00312B0E" w:rsidTr="00312B0E">
        <w:trPr>
          <w:trHeight w:val="720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Озёра: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3-4 минутах ходьбы.</w:t>
            </w:r>
          </w:p>
        </w:tc>
      </w:tr>
      <w:tr w:rsidR="00312B0E" w:rsidRPr="00312B0E" w:rsidTr="00312B0E">
        <w:trPr>
          <w:trHeight w:val="2280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Комментарий агента: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Гостевой дом «</w:t>
            </w:r>
            <w:proofErr w:type="spell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Дамир</w:t>
            </w:r>
            <w:proofErr w:type="spell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» располагается в 200м (3 минутах ходьбы </w:t>
            </w: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)д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о центрального входа на территорию озёр( так же и до центра города, где расположены продуктовый и вещевой </w:t>
            </w:r>
            <w:proofErr w:type="spell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рынок,автовокзал</w:t>
            </w:r>
            <w:proofErr w:type="spell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аптеки, банкоматы, ночные клубы, кафе и </w:t>
            </w:r>
            <w:proofErr w:type="spell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т.д</w:t>
            </w:r>
            <w:proofErr w:type="spell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). Экономичный вариант для непритязательных туристов, ценящих близость к озерам и хорошее расположение в </w:t>
            </w: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центре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курорта.</w:t>
            </w:r>
          </w:p>
        </w:tc>
      </w:tr>
      <w:tr w:rsidR="00312B0E" w:rsidRPr="00312B0E" w:rsidTr="00312B0E">
        <w:trPr>
          <w:trHeight w:val="1350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Автобусный проезд Пермь-Соль-Илецк (до гостиницы</w:t>
            </w: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)-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Пермь, сопровождающий, чай-кофе в пути, проживание в номерах с удобствами, страховка по проезду в автобусе.</w:t>
            </w:r>
          </w:p>
        </w:tc>
      </w:tr>
      <w:tr w:rsidR="00312B0E" w:rsidRPr="00312B0E" w:rsidTr="00312B0E">
        <w:trPr>
          <w:trHeight w:val="720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Расчетный час: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Заселение в 12.00/выселение в 10.00</w:t>
            </w:r>
          </w:p>
        </w:tc>
      </w:tr>
    </w:tbl>
    <w:p w:rsidR="00312B0E" w:rsidRPr="00312B0E" w:rsidRDefault="00312B0E" w:rsidP="00312B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2B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Стоимость на 1 человека:</w:t>
      </w:r>
      <w:r w:rsidRPr="00312B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312B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Скидки:</w:t>
      </w:r>
      <w:r w:rsidRPr="00312B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312B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пенсионеры - 200 руб.</w:t>
      </w:r>
      <w:r w:rsidRPr="00312B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312B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дети до 12 лет (включительно) - 500 руб.  </w:t>
      </w:r>
      <w:r w:rsidRPr="00312B0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3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7"/>
        <w:gridCol w:w="3915"/>
        <w:gridCol w:w="5248"/>
      </w:tblGrid>
      <w:tr w:rsidR="00312B0E" w:rsidRPr="00312B0E" w:rsidTr="00312B0E">
        <w:trPr>
          <w:trHeight w:val="270"/>
        </w:trPr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короткий заезд</w:t>
            </w:r>
          </w:p>
        </w:tc>
      </w:tr>
    </w:tbl>
    <w:p w:rsidR="00312B0E" w:rsidRPr="00312B0E" w:rsidRDefault="00312B0E" w:rsidP="00312B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4"/>
        <w:gridCol w:w="1491"/>
        <w:gridCol w:w="258"/>
        <w:gridCol w:w="1489"/>
        <w:gridCol w:w="1495"/>
        <w:gridCol w:w="795"/>
        <w:gridCol w:w="1274"/>
        <w:gridCol w:w="1274"/>
        <w:gridCol w:w="1274"/>
        <w:gridCol w:w="1274"/>
      </w:tblGrid>
      <w:tr w:rsidR="00312B0E" w:rsidRPr="00312B0E" w:rsidTr="00312B0E">
        <w:trPr>
          <w:trHeight w:val="540"/>
        </w:trPr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Выезд из Перми</w:t>
            </w:r>
          </w:p>
        </w:tc>
        <w:tc>
          <w:tcPr>
            <w:tcW w:w="323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Даты заезда</w:t>
            </w:r>
          </w:p>
        </w:tc>
        <w:tc>
          <w:tcPr>
            <w:tcW w:w="1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Прибытие в Перми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Ночи</w:t>
            </w:r>
          </w:p>
        </w:tc>
        <w:tc>
          <w:tcPr>
            <w:tcW w:w="5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Стоимость на 1 человека</w:t>
            </w:r>
          </w:p>
        </w:tc>
      </w:tr>
      <w:tr w:rsidR="00312B0E" w:rsidRPr="00312B0E" w:rsidTr="00312B0E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B0E" w:rsidRPr="00312B0E" w:rsidRDefault="00312B0E" w:rsidP="00312B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B0E" w:rsidRPr="00312B0E" w:rsidRDefault="00312B0E" w:rsidP="00312B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B0E" w:rsidRPr="00312B0E" w:rsidRDefault="00312B0E" w:rsidP="00312B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B0E" w:rsidRPr="00312B0E" w:rsidRDefault="00312B0E" w:rsidP="00312B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Эконом</w:t>
            </w:r>
          </w:p>
        </w:tc>
      </w:tr>
      <w:tr w:rsidR="00312B0E" w:rsidRPr="00312B0E" w:rsidTr="00312B0E">
        <w:trPr>
          <w:trHeight w:val="5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B0E" w:rsidRPr="00312B0E" w:rsidRDefault="00312B0E" w:rsidP="00312B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312B0E" w:rsidRPr="00312B0E" w:rsidRDefault="00312B0E" w:rsidP="00312B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312B0E" w:rsidRPr="00312B0E" w:rsidRDefault="00312B0E" w:rsidP="00312B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1-но местный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2-х местный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3-х местный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4-х местный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24.05.2024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25.05.2024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9600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31.05.2024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9600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9600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11300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8500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8200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8000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9600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7600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7400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8400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8500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8200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8000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8800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8500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8200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8000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8800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9500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09.07.2024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9500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9500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9500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9500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9500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13.08.2024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9500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8400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04.09.2024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05.09.2024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16200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10500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10000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7600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7400</w:t>
            </w:r>
          </w:p>
        </w:tc>
      </w:tr>
    </w:tbl>
    <w:p w:rsidR="00312B0E" w:rsidRPr="00312B0E" w:rsidRDefault="00312B0E" w:rsidP="00312B0E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2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303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0"/>
        <w:gridCol w:w="5728"/>
        <w:gridCol w:w="3107"/>
      </w:tblGrid>
      <w:tr w:rsidR="00312B0E" w:rsidRPr="00312B0E" w:rsidTr="00312B0E">
        <w:trPr>
          <w:trHeight w:val="270"/>
          <w:jc w:val="center"/>
        </w:trPr>
        <w:tc>
          <w:tcPr>
            <w:tcW w:w="14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НЕСТАНДАРТНЫЕ ЗАЕЗДЫ</w:t>
            </w:r>
          </w:p>
        </w:tc>
      </w:tr>
      <w:tr w:rsidR="00312B0E" w:rsidRPr="00312B0E" w:rsidTr="00312B0E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Схема расчета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Пример</w:t>
            </w:r>
          </w:p>
        </w:tc>
      </w:tr>
      <w:tr w:rsidR="00312B0E" w:rsidRPr="00312B0E" w:rsidTr="00312B0E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Гостиница без проезда автобус,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Минус 2800 р./чел из стоимости под гостиницей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9900-2800=7100</w:t>
            </w:r>
          </w:p>
        </w:tc>
      </w:tr>
      <w:tr w:rsidR="00312B0E" w:rsidRPr="00312B0E" w:rsidTr="00312B0E">
        <w:trPr>
          <w:trHeight w:val="2085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10,11 ночей (проезд/</w:t>
            </w:r>
            <w:proofErr w:type="spell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 </w:t>
            </w: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пятница: 7 ночей и 4 ночи</w:t>
            </w:r>
          </w:p>
          <w:p w:rsidR="00312B0E" w:rsidRPr="00312B0E" w:rsidRDefault="00312B0E" w:rsidP="00312B0E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вторник: 7 ночей и 3 ночи</w:t>
            </w:r>
          </w:p>
          <w:p w:rsidR="00312B0E" w:rsidRPr="00312B0E" w:rsidRDefault="00312B0E" w:rsidP="00312B0E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2800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10100+6500-200 (скидка на льготника)-2800=13800</w:t>
            </w:r>
          </w:p>
        </w:tc>
      </w:tr>
      <w:tr w:rsidR="00312B0E" w:rsidRPr="00312B0E" w:rsidTr="00312B0E">
        <w:trPr>
          <w:trHeight w:val="54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Заезд на 2 недели (проезд/</w:t>
            </w:r>
            <w:proofErr w:type="spell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312B0E" w:rsidRPr="00312B0E" w:rsidRDefault="00312B0E" w:rsidP="00312B0E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2800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10100*2-200 (скидка на льготника)-2800=17200</w:t>
            </w:r>
          </w:p>
        </w:tc>
      </w:tr>
      <w:tr w:rsidR="00312B0E" w:rsidRPr="00312B0E" w:rsidTr="00312B0E">
        <w:trPr>
          <w:trHeight w:val="93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3 недели (проезд/</w:t>
            </w:r>
            <w:proofErr w:type="spell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312B0E" w:rsidRPr="00312B0E" w:rsidRDefault="00312B0E" w:rsidP="00312B0E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5600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10100*3-200 (скидка на льготника)-5600=</w:t>
            </w:r>
          </w:p>
        </w:tc>
      </w:tr>
    </w:tbl>
    <w:p w:rsidR="00AB0C9C" w:rsidRPr="00312B0E" w:rsidRDefault="00AB0C9C" w:rsidP="00312B0E"/>
    <w:sectPr w:rsidR="00AB0C9C" w:rsidRPr="00312B0E" w:rsidSect="002612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23B"/>
    <w:rsid w:val="000C6A08"/>
    <w:rsid w:val="0026123B"/>
    <w:rsid w:val="00312B0E"/>
    <w:rsid w:val="003806D0"/>
    <w:rsid w:val="003C2F50"/>
    <w:rsid w:val="00445E31"/>
    <w:rsid w:val="00955A78"/>
    <w:rsid w:val="00964016"/>
    <w:rsid w:val="00AB0C9C"/>
    <w:rsid w:val="00B13626"/>
    <w:rsid w:val="00C177F4"/>
    <w:rsid w:val="00D042B3"/>
    <w:rsid w:val="00EC6D86"/>
    <w:rsid w:val="00F0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26"/>
  </w:style>
  <w:style w:type="paragraph" w:styleId="1">
    <w:name w:val="heading 1"/>
    <w:basedOn w:val="a"/>
    <w:link w:val="10"/>
    <w:uiPriority w:val="9"/>
    <w:qFormat/>
    <w:rsid w:val="00955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2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5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ur-summarylabel">
    <w:name w:val="tour-summary__label"/>
    <w:basedOn w:val="a0"/>
    <w:rsid w:val="00955A78"/>
  </w:style>
  <w:style w:type="character" w:customStyle="1" w:styleId="tour-summaryvalue">
    <w:name w:val="tour-summary__value"/>
    <w:basedOn w:val="a0"/>
    <w:rsid w:val="00955A78"/>
  </w:style>
  <w:style w:type="paragraph" w:styleId="a5">
    <w:name w:val="Balloon Text"/>
    <w:basedOn w:val="a"/>
    <w:link w:val="a6"/>
    <w:uiPriority w:val="99"/>
    <w:semiHidden/>
    <w:unhideWhenUsed/>
    <w:rsid w:val="0095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5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7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13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Дорофиенко</dc:creator>
  <cp:lastModifiedBy>Наталия Дорофиенко</cp:lastModifiedBy>
  <cp:revision>4</cp:revision>
  <dcterms:created xsi:type="dcterms:W3CDTF">2024-01-29T09:13:00Z</dcterms:created>
  <dcterms:modified xsi:type="dcterms:W3CDTF">2024-01-29T09:21:00Z</dcterms:modified>
</cp:coreProperties>
</file>